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A8014F" w14:textId="77777777" w:rsidR="002611DD" w:rsidRDefault="002611DD" w:rsidP="002611DD">
      <w:pPr>
        <w:spacing w:after="0"/>
        <w:ind w:firstLine="709"/>
        <w:jc w:val="both"/>
      </w:pPr>
      <w:r>
        <w:t>1.6.2. ПЛАНИРУЕМЫЕ РЕЗУЛЬТАТЫ В РАННЕМ ВОЗРАСТЕ</w:t>
      </w:r>
    </w:p>
    <w:p w14:paraId="054723B9" w14:textId="77777777" w:rsidR="002611DD" w:rsidRDefault="002611DD" w:rsidP="002611DD">
      <w:pPr>
        <w:spacing w:after="0"/>
        <w:ind w:firstLine="709"/>
        <w:jc w:val="both"/>
      </w:pPr>
      <w:r>
        <w:t>К трем годам:</w:t>
      </w:r>
    </w:p>
    <w:p w14:paraId="15321287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 xml:space="preserve">у ребенка развита крупная моторика, он активно использует освоенные ранее движения, начинает </w:t>
      </w:r>
      <w:proofErr w:type="spellStart"/>
      <w:proofErr w:type="gramStart"/>
      <w:r>
        <w:t>осваи-вать</w:t>
      </w:r>
      <w:proofErr w:type="spellEnd"/>
      <w:proofErr w:type="gramEnd"/>
      <w:r>
        <w:t xml:space="preserve"> бег, прыжки, повторяет за взрослым простые имитационные упражнения, понимает указания взрослого, </w:t>
      </w:r>
      <w:proofErr w:type="spellStart"/>
      <w:r>
        <w:t>выполня-ет</w:t>
      </w:r>
      <w:proofErr w:type="spellEnd"/>
      <w:r>
        <w:t xml:space="preserve"> движения по зрительному и звуковому ориентирам;</w:t>
      </w:r>
    </w:p>
    <w:p w14:paraId="3CFD7FDD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демонстрирует элементарные культурно-гигиенические навыки, владеет простейшими навыками самообслуживания (одевание, раздевание, самостоятельно ест и тому подобное);</w:t>
      </w:r>
    </w:p>
    <w:p w14:paraId="641F0B50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стремится к общению со взрослыми, реагирует на их настроение; ребёнок проявляет интерес к сверстникам; наблюдает за их действиями и подражает им; играет рядом;</w:t>
      </w:r>
    </w:p>
    <w:p w14:paraId="1601E796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 xml:space="preserve">ребёнок понимает и выполняет простые поручения взрослого; ребёнок стремится проявлять </w:t>
      </w:r>
      <w:proofErr w:type="spellStart"/>
      <w:proofErr w:type="gramStart"/>
      <w:r>
        <w:t>самостоя</w:t>
      </w:r>
      <w:proofErr w:type="spellEnd"/>
      <w:r>
        <w:t>-тельность</w:t>
      </w:r>
      <w:proofErr w:type="gramEnd"/>
      <w:r>
        <w:t xml:space="preserve"> в бытовом и игровом поведении;</w:t>
      </w:r>
    </w:p>
    <w:p w14:paraId="621E3211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способен направлять свои действия на достижение простой, самостоятельно поставленной цели; знает, с помощью каких средств и в какой последовательности продвигаться к цели;</w:t>
      </w:r>
    </w:p>
    <w:p w14:paraId="3B73A871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владеет активной речью, использует в общении разные части речи, простые предложения из 4-х слов и более, включенные в общение; может обращаться с вопросами и просьбами;</w:t>
      </w:r>
    </w:p>
    <w:p w14:paraId="5F11D0F7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проявляет интерес к стихам, сказкам, повторяет отдельные слова и фразы за взрослым;</w:t>
      </w:r>
    </w:p>
    <w:p w14:paraId="498A6C5F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рассматривает картинки, показывает и называет предметы, изображенные на них;</w:t>
      </w:r>
    </w:p>
    <w:p w14:paraId="5E6C4DC7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 xml:space="preserve">ребёнок различает и называет основные цвета, формы предметов, ориентируется в основных </w:t>
      </w:r>
      <w:proofErr w:type="spellStart"/>
      <w:r>
        <w:t>простран-ственных</w:t>
      </w:r>
      <w:proofErr w:type="spellEnd"/>
      <w:r>
        <w:t xml:space="preserve"> и временных отношениях; ребёнок осуществляет поисковые и обследовательские действия; ребёнок знает основные особенности внешнего облика человека, его деятельности; свое имя, имена близких; демонстрирует перво-начальные представления о населенном пункте, в котором живет (город, село и так далее);</w:t>
      </w:r>
    </w:p>
    <w:p w14:paraId="7BF0C041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 xml:space="preserve">ребёнок имеет представления об объектах живой и неживой природы ближайшего окружения и их </w:t>
      </w:r>
      <w:proofErr w:type="spellStart"/>
      <w:proofErr w:type="gramStart"/>
      <w:r>
        <w:t>осо-бенностях</w:t>
      </w:r>
      <w:proofErr w:type="spellEnd"/>
      <w:proofErr w:type="gramEnd"/>
      <w:r>
        <w:t>, проявляет положительное отношение и интерес к взаимодействию с природой, наблюдает за явлениями природы, старается не причинять вред живым объектам;</w:t>
      </w:r>
    </w:p>
    <w:p w14:paraId="5E0C6C35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с удовольствием слушает музыку, подпевает, выполняет простые танцевальные движения;</w:t>
      </w:r>
    </w:p>
    <w:p w14:paraId="1DA00AFE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эмоционально откликается на красоту природы и произведения искусства;</w:t>
      </w:r>
    </w:p>
    <w:p w14:paraId="1FD26EAB" w14:textId="77777777" w:rsidR="002611DD" w:rsidRDefault="002611DD" w:rsidP="002611DD">
      <w:pPr>
        <w:spacing w:after="0"/>
        <w:ind w:firstLine="709"/>
        <w:jc w:val="both"/>
      </w:pPr>
      <w:r>
        <w:t>•</w:t>
      </w:r>
      <w:r>
        <w:tab/>
        <w:t>ребёнок осваивает основы изобразительной деятельности (лепка, рисование) и конструирования: может выполнять уже довольно сложные постройки (гараж, дорогу к нему, забор) и играть с ними; рисует дорожки, дождик, шарики; лепит палочки, колечки, лепешки;</w:t>
      </w:r>
    </w:p>
    <w:p w14:paraId="66EC5908" w14:textId="77777777" w:rsidR="002611DD" w:rsidRDefault="002611DD" w:rsidP="002611DD">
      <w:pPr>
        <w:spacing w:after="0"/>
        <w:ind w:firstLine="709"/>
        <w:jc w:val="both"/>
      </w:pPr>
      <w:r>
        <w:lastRenderedPageBreak/>
        <w:t>•</w:t>
      </w:r>
      <w:r>
        <w:tab/>
        <w:t xml:space="preserve">ребёнок активно действует с окружающими его предметами, знает названия, свойства и назначение </w:t>
      </w:r>
      <w:proofErr w:type="spellStart"/>
      <w:proofErr w:type="gramStart"/>
      <w:r>
        <w:t>мно-гих</w:t>
      </w:r>
      <w:proofErr w:type="spellEnd"/>
      <w:proofErr w:type="gramEnd"/>
      <w:r>
        <w:t xml:space="preserve"> предметов, находящихся в его повседневном обиходе;</w:t>
      </w:r>
    </w:p>
    <w:p w14:paraId="26023BD9" w14:textId="1420699E" w:rsidR="00F12C76" w:rsidRDefault="002611DD" w:rsidP="002611DD">
      <w:pPr>
        <w:spacing w:after="0"/>
        <w:ind w:firstLine="709"/>
        <w:jc w:val="both"/>
      </w:pPr>
      <w:r>
        <w:t>•</w:t>
      </w:r>
      <w:r>
        <w:tab/>
        <w:t>ребёнок в играх отображает действия окружающих («готовит обед», «ухаживает за больным» и другое), воспроизводит не только их последовательность и взаимосвязь, но и социальные отношения (ласково обращается с куклой, делает ей замечания), заранее определяет цель («Я буду лечить куклу»).</w:t>
      </w:r>
      <w:bookmarkStart w:id="0" w:name="_GoBack"/>
      <w:bookmarkEnd w:id="0"/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3707"/>
    <w:rsid w:val="002611DD"/>
    <w:rsid w:val="006C0B77"/>
    <w:rsid w:val="008242FF"/>
    <w:rsid w:val="00870751"/>
    <w:rsid w:val="00922C48"/>
    <w:rsid w:val="00B915B7"/>
    <w:rsid w:val="00BE370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F2C068-F223-4712-8345-8DE1295A65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429</Words>
  <Characters>2450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2023-08-30T12:07:00Z</dcterms:created>
  <dcterms:modified xsi:type="dcterms:W3CDTF">2023-08-30T12:07:00Z</dcterms:modified>
</cp:coreProperties>
</file>